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62" w:rsidRPr="00CA1B62" w:rsidRDefault="00CA1B62" w:rsidP="00CA1B62">
      <w:pPr>
        <w:autoSpaceDE w:val="0"/>
        <w:jc w:val="center"/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</w:pPr>
      <w:r w:rsidRPr="00CA1B62"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  <w:t xml:space="preserve">Prohlášení </w:t>
      </w:r>
      <w:r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  <w:t>rodičů (</w:t>
      </w:r>
      <w:r w:rsidRPr="00CA1B62"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  <w:t>zákonných zástupců</w:t>
      </w:r>
      <w:r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  <w:t>)</w:t>
      </w:r>
      <w:r w:rsidRPr="00CA1B62">
        <w:rPr>
          <w:rFonts w:eastAsia="TimesNewRomanPS-BoldItalicMT" w:cs="TimesNewRomanPS-BoldItalicMT"/>
          <w:b/>
          <w:bCs/>
          <w:iCs/>
          <w:sz w:val="28"/>
          <w:szCs w:val="28"/>
          <w:u w:val="single"/>
        </w:rPr>
        <w:t xml:space="preserve"> dítěte</w:t>
      </w:r>
    </w:p>
    <w:p w:rsidR="00CA1B62" w:rsidRDefault="00CA1B62" w:rsidP="00CA1B62">
      <w:pPr>
        <w:autoSpaceDE w:val="0"/>
        <w:jc w:val="center"/>
        <w:rPr>
          <w:rFonts w:eastAsia="TimesNewRomanPS-BoldItalicMT" w:cs="TimesNewRomanPS-BoldItalicMT"/>
          <w:b/>
          <w:bCs/>
          <w:i/>
          <w:iCs/>
          <w:u w:val="single"/>
        </w:rPr>
      </w:pP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>Prohlašu</w:t>
      </w:r>
      <w:r w:rsidR="009B380F">
        <w:rPr>
          <w:rFonts w:eastAsia="TimesNewRomanPS-BoldItalicMT" w:cs="TimesNewRomanPS-BoldItalicMT"/>
          <w:b/>
          <w:bCs/>
          <w:i/>
          <w:iCs/>
        </w:rPr>
        <w:t xml:space="preserve">ji, že dítě - příjmení, jméno: </w:t>
      </w:r>
      <w:r>
        <w:rPr>
          <w:rFonts w:eastAsia="TimesNewRomanPS-BoldItalicMT" w:cs="TimesNewRomanPS-BoldItalicMT"/>
          <w:b/>
          <w:bCs/>
          <w:i/>
          <w:iCs/>
        </w:rPr>
        <w:t>………………………………………………………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 </w:t>
      </w: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Datum narození ……………….………………  zdrav.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pojišťovna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>: ……………………….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ItalicMT" w:cs="TimesNewRomanPS-BoldItalicMT"/>
          <w:b/>
          <w:bCs/>
          <w:i/>
          <w:iCs/>
        </w:rPr>
        <w:t>Bydliště</w:t>
      </w:r>
      <w:r>
        <w:rPr>
          <w:rFonts w:eastAsia="TimesNewRomanPS-BoldMT" w:cs="TimesNewRomanPS-BoldMT"/>
          <w:b/>
          <w:bCs/>
        </w:rPr>
        <w:t>:  …………………………………………………………………………………</w:t>
      </w:r>
      <w:proofErr w:type="gramStart"/>
      <w:r>
        <w:rPr>
          <w:rFonts w:eastAsia="TimesNewRomanPS-BoldMT" w:cs="TimesNewRomanPS-BoldMT"/>
          <w:b/>
          <w:bCs/>
        </w:rPr>
        <w:t>…..</w:t>
      </w:r>
      <w:proofErr w:type="gramEnd"/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 </w:t>
      </w: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>nejeví známky akutního onemocnění (průjem, teplota apod.) a okresní hygienik ani ošetřující lékař mu nenařídil karanténní opatření. Není mi též známo, že by v posledních dvou týdnech přišlo do styku s osobou, která onemocněla přenosnou chorobou. Dítě je schopno zúčastnit se soustředění v Rekreačním středisku Vápenky ve dnech 7. – 12. 8. 2022</w:t>
      </w: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Dále prohlašuji, že mé dítě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je :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 xml:space="preserve"> </w:t>
      </w: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  <w:r>
        <w:rPr>
          <w:rFonts w:eastAsia="TimesNewRomanPS-BoldItalicMT" w:cs="TimesNewRomanPS-BoldItalicMT"/>
          <w:b/>
          <w:bCs/>
          <w:i/>
          <w:iCs/>
        </w:rPr>
        <w:t xml:space="preserve">a) plavec ( </w:t>
      </w:r>
      <w:proofErr w:type="gramStart"/>
      <w:r>
        <w:rPr>
          <w:rFonts w:eastAsia="TimesNewRomanPS-BoldItalicMT" w:cs="TimesNewRomanPS-BoldItalicMT"/>
          <w:b/>
          <w:bCs/>
          <w:i/>
          <w:iCs/>
        </w:rPr>
        <w:t>uplave .................... metrů</w:t>
      </w:r>
      <w:proofErr w:type="gramEnd"/>
      <w:r>
        <w:rPr>
          <w:rFonts w:eastAsia="TimesNewRomanPS-BoldItalicMT" w:cs="TimesNewRomanPS-BoldItalicMT"/>
          <w:b/>
          <w:bCs/>
          <w:i/>
          <w:iCs/>
        </w:rPr>
        <w:t>),  b) neplavec .......................................</w:t>
      </w: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ItalicMT" w:cs="TimesNewRomanPS-BoldItalicMT"/>
          <w:b/>
          <w:bCs/>
          <w:i/>
          <w:iCs/>
        </w:rPr>
        <w:t>Upozorňuji, že mé dítě (vypsat případné alergie (bodnutí hmyzem, alergeny v jídle, trvalé užívání léků a jiné problémy</w:t>
      </w:r>
      <w:r>
        <w:rPr>
          <w:rFonts w:eastAsia="TimesNewRomanPS-BoldMT" w:cs="TimesNewRomanPS-BoldMT"/>
          <w:b/>
          <w:bCs/>
        </w:rPr>
        <w:t>):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…………………………………………………………………………………………………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…………………………………………………………………………………………………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…………………………………………………………………………………………………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Jméno, příjmení zákonného zástupce:  …………………………………………………</w:t>
      </w:r>
      <w:proofErr w:type="gramStart"/>
      <w:r>
        <w:rPr>
          <w:rFonts w:eastAsia="TimesNewRomanPS-BoldMT" w:cs="TimesNewRomanPS-BoldMT"/>
          <w:b/>
          <w:bCs/>
        </w:rPr>
        <w:t>…..</w:t>
      </w:r>
      <w:proofErr w:type="gramEnd"/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ItalicMT" w:cs="TimesNewRomanPS-BoldItalicMT"/>
          <w:b/>
          <w:bCs/>
          <w:i/>
          <w:iCs/>
        </w:rPr>
      </w:pPr>
    </w:p>
    <w:p w:rsidR="00CA1B62" w:rsidRPr="009B380F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 w:rsidRPr="009B380F">
        <w:rPr>
          <w:rFonts w:eastAsia="TimesNewRomanPS-BoldItalicMT" w:cs="TimesNewRomanPS-BoldItalicMT"/>
          <w:b/>
          <w:bCs/>
          <w:iCs/>
        </w:rPr>
        <w:t xml:space="preserve">V </w:t>
      </w:r>
      <w:r w:rsidRPr="009B380F">
        <w:rPr>
          <w:rFonts w:eastAsia="TimesNewRomanPS-BoldMT" w:cs="TimesNewRomanPS-BoldMT"/>
          <w:b/>
          <w:bCs/>
        </w:rPr>
        <w:t>………………………</w:t>
      </w:r>
      <w:proofErr w:type="gramStart"/>
      <w:r w:rsidRPr="009B380F">
        <w:rPr>
          <w:rFonts w:eastAsia="TimesNewRomanPS-BoldMT" w:cs="TimesNewRomanPS-BoldMT"/>
          <w:b/>
          <w:bCs/>
        </w:rPr>
        <w:t>…</w:t>
      </w:r>
      <w:proofErr w:type="gramEnd"/>
      <w:r w:rsidRPr="009B380F">
        <w:rPr>
          <w:rFonts w:eastAsia="TimesNewRomanPS-BoldMT" w:cs="TimesNewRomanPS-BoldMT"/>
          <w:b/>
          <w:bCs/>
        </w:rPr>
        <w:t>.   dne  7.</w:t>
      </w:r>
      <w:bookmarkStart w:id="0" w:name="_GoBack"/>
      <w:bookmarkEnd w:id="0"/>
      <w:r w:rsidRPr="009B380F">
        <w:rPr>
          <w:rFonts w:eastAsia="TimesNewRomanPS-BoldMT" w:cs="TimesNewRomanPS-BoldMT"/>
          <w:b/>
          <w:bCs/>
        </w:rPr>
        <w:t xml:space="preserve">8.2022  </w:t>
      </w: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</w:p>
    <w:p w:rsidR="00CA1B62" w:rsidRPr="00CA1B62" w:rsidRDefault="00CA1B62" w:rsidP="00CA1B62">
      <w:pPr>
        <w:autoSpaceDE w:val="0"/>
        <w:jc w:val="both"/>
        <w:rPr>
          <w:rFonts w:eastAsia="TimesNewRomanPS-BoldMT" w:cs="TimesNewRomanPS-BoldMT"/>
          <w:b/>
          <w:bCs/>
        </w:rPr>
      </w:pP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</w:r>
      <w:r w:rsidRPr="00CA1B62">
        <w:rPr>
          <w:rFonts w:eastAsia="TimesNewRomanPS-BoldMT" w:cs="TimesNewRomanPS-BoldMT"/>
          <w:b/>
          <w:bCs/>
        </w:rPr>
        <w:tab/>
        <w:t>_______________________________</w:t>
      </w:r>
    </w:p>
    <w:p w:rsidR="00CA1B62" w:rsidRPr="00CA1B62" w:rsidRDefault="00CA1B62" w:rsidP="00CA1B62">
      <w:pPr>
        <w:autoSpaceDE w:val="0"/>
        <w:jc w:val="both"/>
        <w:rPr>
          <w:rFonts w:eastAsia="TimesNewRomanPS-BoldMT" w:cs="TimesNewRomanPS-BoldMT"/>
          <w:bCs/>
          <w:i/>
        </w:rPr>
      </w:pP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/>
          <w:bCs/>
        </w:rPr>
        <w:tab/>
      </w:r>
      <w:r>
        <w:rPr>
          <w:rFonts w:eastAsia="TimesNewRomanPS-BoldMT" w:cs="TimesNewRomanPS-BoldMT"/>
          <w:bCs/>
          <w:i/>
        </w:rPr>
        <w:t>po</w:t>
      </w:r>
      <w:r w:rsidRPr="00CA1B62">
        <w:rPr>
          <w:rFonts w:eastAsia="TimesNewRomanPS-BoldMT" w:cs="TimesNewRomanPS-BoldMT"/>
          <w:bCs/>
          <w:i/>
        </w:rPr>
        <w:t>dpis zák. zástupce</w:t>
      </w:r>
    </w:p>
    <w:p w:rsidR="00427CD4" w:rsidRDefault="00427CD4"/>
    <w:sectPr w:rsidR="0042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ItalicMT">
    <w:altName w:val="Ink Free"/>
    <w:charset w:val="EE"/>
    <w:family w:val="script"/>
    <w:pitch w:val="default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2"/>
    <w:rsid w:val="00427CD4"/>
    <w:rsid w:val="0051231B"/>
    <w:rsid w:val="006D635E"/>
    <w:rsid w:val="009B380F"/>
    <w:rsid w:val="00CA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45FB"/>
  <w15:chartTrackingRefBased/>
  <w15:docId w15:val="{914A3003-ED5A-4729-9C9C-CE02FDF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OKÉNKA Ondřej</dc:creator>
  <cp:keywords/>
  <dc:description/>
  <cp:lastModifiedBy>OKÉNKA Ondřej</cp:lastModifiedBy>
  <cp:revision>4</cp:revision>
  <dcterms:created xsi:type="dcterms:W3CDTF">2022-06-07T06:51:00Z</dcterms:created>
  <dcterms:modified xsi:type="dcterms:W3CDTF">2022-06-07T07:01:00Z</dcterms:modified>
</cp:coreProperties>
</file>